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765"/>
        <w:gridCol w:w="119"/>
        <w:gridCol w:w="1067"/>
        <w:gridCol w:w="589"/>
        <w:gridCol w:w="1504"/>
        <w:gridCol w:w="333"/>
        <w:gridCol w:w="333"/>
        <w:gridCol w:w="701"/>
        <w:gridCol w:w="105"/>
        <w:gridCol w:w="295"/>
        <w:gridCol w:w="363"/>
        <w:gridCol w:w="312"/>
        <w:gridCol w:w="775"/>
        <w:gridCol w:w="115"/>
        <w:gridCol w:w="859"/>
        <w:gridCol w:w="296"/>
        <w:gridCol w:w="641"/>
        <w:gridCol w:w="885"/>
      </w:tblGrid>
      <w:tr w:rsidR="00EA1741" w:rsidRPr="00CF695B" w:rsidTr="00CF695B">
        <w:trPr>
          <w:cantSplit/>
          <w:trHeight w:val="406"/>
        </w:trPr>
        <w:tc>
          <w:tcPr>
            <w:tcW w:w="1774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CF695B" w:rsidP="00290795">
            <w:pPr>
              <w:jc w:val="both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479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2B24EA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Coordinadora Especializada en Asuntos Indígenas </w:t>
            </w:r>
          </w:p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y de Derechos Humanos</w:t>
            </w:r>
          </w:p>
        </w:tc>
        <w:tc>
          <w:tcPr>
            <w:tcW w:w="18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77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5100BC" w:rsidRPr="00CF695B" w:rsidTr="00CF695B">
        <w:trPr>
          <w:cantSplit/>
          <w:trHeight w:val="32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EA1741" w:rsidRPr="00CF695B" w:rsidTr="00CF695B">
        <w:trPr>
          <w:cantSplit/>
          <w:trHeight w:val="136"/>
        </w:trPr>
        <w:tc>
          <w:tcPr>
            <w:tcW w:w="189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CF695B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031" w:type="dxa"/>
            <w:gridSpan w:val="5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Trámite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Servicio</w:t>
            </w:r>
          </w:p>
        </w:tc>
      </w:tr>
      <w:tr w:rsidR="00EA1741" w:rsidRPr="00CF695B" w:rsidTr="00CF695B">
        <w:trPr>
          <w:cantSplit/>
          <w:trHeight w:val="136"/>
        </w:trPr>
        <w:tc>
          <w:tcPr>
            <w:tcW w:w="189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031" w:type="dxa"/>
            <w:gridSpan w:val="5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CF695B">
              <w:rPr>
                <w:rFonts w:ascii="Neo Sans Pro" w:hAnsi="Neo Sans Pro"/>
                <w:b/>
                <w:sz w:val="12"/>
                <w:szCs w:val="16"/>
              </w:rPr>
              <w:t>Obligación</w:t>
            </w:r>
          </w:p>
        </w:tc>
        <w:tc>
          <w:tcPr>
            <w:tcW w:w="90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CF695B">
              <w:rPr>
                <w:rFonts w:ascii="Neo Sans Pro" w:hAnsi="Neo Sans Pro"/>
                <w:b/>
                <w:sz w:val="12"/>
                <w:szCs w:val="16"/>
              </w:rPr>
              <w:t>Conservación</w:t>
            </w:r>
          </w:p>
        </w:tc>
        <w:tc>
          <w:tcPr>
            <w:tcW w:w="7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CF695B">
              <w:rPr>
                <w:rFonts w:ascii="Neo Sans Pro" w:hAnsi="Neo Sans Pro"/>
                <w:b/>
                <w:sz w:val="12"/>
                <w:szCs w:val="16"/>
              </w:rPr>
              <w:t>Beneficio</w:t>
            </w:r>
          </w:p>
        </w:tc>
        <w:tc>
          <w:tcPr>
            <w:tcW w:w="114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CF695B">
              <w:rPr>
                <w:rFonts w:ascii="Neo Sans Pro" w:hAnsi="Neo Sans Pro"/>
                <w:b/>
                <w:sz w:val="12"/>
                <w:szCs w:val="16"/>
              </w:rPr>
              <w:t>Consulta</w:t>
            </w:r>
          </w:p>
        </w:tc>
        <w:tc>
          <w:tcPr>
            <w:tcW w:w="132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CF695B">
              <w:rPr>
                <w:rFonts w:ascii="Neo Sans Pro" w:hAnsi="Neo Sans Pro"/>
                <w:b/>
                <w:sz w:val="12"/>
                <w:szCs w:val="16"/>
              </w:rPr>
              <w:t>Inicio de procedencia</w:t>
            </w:r>
          </w:p>
        </w:tc>
      </w:tr>
      <w:tr w:rsidR="00EA1741" w:rsidRPr="00CF695B" w:rsidTr="002B24EA">
        <w:trPr>
          <w:cantSplit/>
          <w:trHeight w:val="359"/>
        </w:trPr>
        <w:tc>
          <w:tcPr>
            <w:tcW w:w="189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0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EA1741" w:rsidRPr="00CF695B" w:rsidRDefault="00DD0984" w:rsidP="0014167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 xml:space="preserve">Colaboración </w:t>
            </w:r>
            <w:r w:rsidR="00037B3A" w:rsidRPr="00CF695B">
              <w:rPr>
                <w:rFonts w:ascii="Neo Sans Pro" w:hAnsi="Neo Sans Pro"/>
                <w:sz w:val="16"/>
                <w:szCs w:val="16"/>
              </w:rPr>
              <w:t xml:space="preserve">a solicitudes </w:t>
            </w:r>
            <w:r w:rsidRPr="00CF695B">
              <w:rPr>
                <w:rFonts w:ascii="Neo Sans Pro" w:hAnsi="Neo Sans Pro"/>
                <w:sz w:val="16"/>
                <w:szCs w:val="16"/>
              </w:rPr>
              <w:t xml:space="preserve">efectuadas por </w:t>
            </w:r>
            <w:r w:rsidR="00037B3A" w:rsidRPr="00CF695B">
              <w:rPr>
                <w:rFonts w:ascii="Neo Sans Pro" w:hAnsi="Neo Sans Pro"/>
                <w:sz w:val="16"/>
                <w:szCs w:val="16"/>
              </w:rPr>
              <w:t xml:space="preserve">Organismos de Derechos Humanos </w:t>
            </w:r>
            <w:r w:rsidR="00424A6C" w:rsidRPr="00CF695B">
              <w:rPr>
                <w:rFonts w:ascii="Neo Sans Pro" w:hAnsi="Neo Sans Pro"/>
                <w:sz w:val="16"/>
                <w:szCs w:val="16"/>
              </w:rPr>
              <w:t>ante presuntas violaciones a Derechos H</w:t>
            </w:r>
            <w:r w:rsidR="00037B3A" w:rsidRPr="00CF695B">
              <w:rPr>
                <w:rFonts w:ascii="Neo Sans Pro" w:hAnsi="Neo Sans Pro"/>
                <w:sz w:val="16"/>
                <w:szCs w:val="16"/>
              </w:rPr>
              <w:t>umanos cometidas por servidores públicos</w:t>
            </w:r>
            <w:r w:rsidRPr="00CF695B">
              <w:rPr>
                <w:rFonts w:ascii="Neo Sans Pro" w:hAnsi="Neo Sans Pro"/>
                <w:sz w:val="16"/>
                <w:szCs w:val="16"/>
              </w:rPr>
              <w:t xml:space="preserve"> de cualquier I</w:t>
            </w:r>
            <w:r w:rsidR="00AB1E91" w:rsidRPr="00CF695B">
              <w:rPr>
                <w:rFonts w:ascii="Neo Sans Pro" w:hAnsi="Neo Sans Pro"/>
                <w:sz w:val="16"/>
                <w:szCs w:val="16"/>
              </w:rPr>
              <w:t>nstitución</w:t>
            </w:r>
            <w:r w:rsidRPr="00CF695B">
              <w:rPr>
                <w:rFonts w:ascii="Neo Sans Pro" w:hAnsi="Neo Sans Pro"/>
                <w:sz w:val="16"/>
                <w:szCs w:val="16"/>
              </w:rPr>
              <w:t xml:space="preserve"> en agravio de un particular</w:t>
            </w:r>
            <w:r w:rsidR="00EA1741" w:rsidRPr="00CF695B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72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141675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114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EA1741" w:rsidRPr="00CF695B" w:rsidTr="00CF695B">
        <w:trPr>
          <w:cantSplit/>
          <w:trHeight w:val="377"/>
        </w:trPr>
        <w:tc>
          <w:tcPr>
            <w:tcW w:w="302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2898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F695B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EA1741" w:rsidRPr="00CF695B" w:rsidTr="00CF695B">
        <w:trPr>
          <w:cantSplit/>
          <w:trHeight w:val="342"/>
        </w:trPr>
        <w:tc>
          <w:tcPr>
            <w:tcW w:w="3026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037B3A" w:rsidP="00564AD2">
            <w:pPr>
              <w:pStyle w:val="Prrafodelista"/>
              <w:ind w:left="474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Organismos de Derechos Humanos</w:t>
            </w:r>
          </w:p>
        </w:tc>
        <w:tc>
          <w:tcPr>
            <w:tcW w:w="2898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DD0984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 xml:space="preserve">Cuando </w:t>
            </w:r>
            <w:r w:rsidR="00037B3A" w:rsidRPr="00CF695B">
              <w:rPr>
                <w:rFonts w:ascii="Neo Sans Pro" w:hAnsi="Neo Sans Pro"/>
                <w:sz w:val="16"/>
                <w:szCs w:val="16"/>
              </w:rPr>
              <w:t>e</w:t>
            </w:r>
            <w:r w:rsidR="00DD0984" w:rsidRPr="00CF695B">
              <w:rPr>
                <w:rFonts w:ascii="Neo Sans Pro" w:hAnsi="Neo Sans Pro"/>
                <w:sz w:val="16"/>
                <w:szCs w:val="16"/>
              </w:rPr>
              <w:t>xista una presunta violación a Derechos H</w:t>
            </w:r>
            <w:r w:rsidR="00037B3A" w:rsidRPr="00CF695B">
              <w:rPr>
                <w:rFonts w:ascii="Neo Sans Pro" w:hAnsi="Neo Sans Pro"/>
                <w:sz w:val="16"/>
                <w:szCs w:val="16"/>
              </w:rPr>
              <w:t>umanos cometidos por servidor</w:t>
            </w:r>
            <w:r w:rsidR="00DD0984" w:rsidRPr="00CF695B">
              <w:rPr>
                <w:rFonts w:ascii="Neo Sans Pro" w:hAnsi="Neo Sans Pro"/>
                <w:sz w:val="16"/>
                <w:szCs w:val="16"/>
              </w:rPr>
              <w:t>es</w:t>
            </w:r>
            <w:r w:rsidR="00037B3A" w:rsidRPr="00CF695B">
              <w:rPr>
                <w:rFonts w:ascii="Neo Sans Pro" w:hAnsi="Neo Sans Pro"/>
                <w:sz w:val="16"/>
                <w:szCs w:val="16"/>
              </w:rPr>
              <w:t xml:space="preserve"> público</w:t>
            </w:r>
            <w:r w:rsidR="00DD0984" w:rsidRPr="00CF695B">
              <w:rPr>
                <w:rFonts w:ascii="Neo Sans Pro" w:hAnsi="Neo Sans Pro"/>
                <w:sz w:val="16"/>
                <w:szCs w:val="16"/>
              </w:rPr>
              <w:t>s</w:t>
            </w:r>
            <w:r w:rsidR="00564AD2" w:rsidRPr="00CF695B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D40CCF" w:rsidRPr="00CF695B">
              <w:rPr>
                <w:rFonts w:ascii="Neo Sans Pro" w:hAnsi="Neo Sans Pro"/>
                <w:sz w:val="16"/>
                <w:szCs w:val="16"/>
              </w:rPr>
              <w:t xml:space="preserve">de cualquier institución en agravio </w:t>
            </w:r>
            <w:r w:rsidR="00037B3A" w:rsidRPr="00CF695B">
              <w:rPr>
                <w:rFonts w:ascii="Neo Sans Pro" w:hAnsi="Neo Sans Pro"/>
                <w:sz w:val="16"/>
                <w:szCs w:val="16"/>
              </w:rPr>
              <w:t>d</w:t>
            </w:r>
            <w:r w:rsidR="00D40CCF" w:rsidRPr="00CF695B">
              <w:rPr>
                <w:rFonts w:ascii="Neo Sans Pro" w:hAnsi="Neo Sans Pro"/>
                <w:sz w:val="16"/>
                <w:szCs w:val="16"/>
              </w:rPr>
              <w:t>e un particular.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F695B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E33270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EA1741" w:rsidRPr="00CF695B" w:rsidTr="00CF695B">
        <w:trPr>
          <w:cantSplit/>
          <w:trHeight w:val="361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F695B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64AD2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Vari</w:t>
            </w:r>
            <w:r w:rsidR="00424A6C" w:rsidRPr="00CF695B">
              <w:rPr>
                <w:rFonts w:ascii="Neo Sans Pro" w:hAnsi="Neo Sans Pro"/>
                <w:sz w:val="16"/>
                <w:szCs w:val="16"/>
              </w:rPr>
              <w:t>a</w:t>
            </w:r>
            <w:r w:rsidRPr="00CF695B">
              <w:rPr>
                <w:rFonts w:ascii="Neo Sans Pro" w:hAnsi="Neo Sans Pro"/>
                <w:sz w:val="16"/>
                <w:szCs w:val="16"/>
              </w:rPr>
              <w:t>b</w:t>
            </w:r>
            <w:r w:rsidR="00424A6C" w:rsidRPr="00CF695B">
              <w:rPr>
                <w:rFonts w:ascii="Neo Sans Pro" w:hAnsi="Neo Sans Pro"/>
                <w:sz w:val="16"/>
                <w:szCs w:val="16"/>
              </w:rPr>
              <w:t>le</w:t>
            </w:r>
          </w:p>
        </w:tc>
      </w:tr>
      <w:tr w:rsidR="00EA1741" w:rsidRPr="00CF695B" w:rsidTr="00CF695B">
        <w:trPr>
          <w:cantSplit/>
          <w:trHeight w:val="294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F695B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564AD2" w:rsidRPr="00CF695B" w:rsidTr="00457893">
        <w:trPr>
          <w:cantSplit/>
          <w:trHeight w:val="397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64AD2" w:rsidRPr="00CF695B" w:rsidRDefault="00564AD2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64AD2" w:rsidRPr="00CF695B" w:rsidRDefault="00564AD2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564AD2" w:rsidRPr="00CF695B" w:rsidRDefault="00564AD2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4"/>
                <w:szCs w:val="14"/>
              </w:rPr>
              <w:t>Queja ante la Contraloría General</w:t>
            </w:r>
          </w:p>
        </w:tc>
      </w:tr>
      <w:tr w:rsidR="005100BC" w:rsidRPr="00CF695B" w:rsidTr="00CF695B">
        <w:trPr>
          <w:cantSplit/>
          <w:trHeight w:val="397"/>
        </w:trPr>
        <w:tc>
          <w:tcPr>
            <w:tcW w:w="592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F695B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E33270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5100BC" w:rsidRPr="00CF695B" w:rsidTr="00CF695B">
        <w:trPr>
          <w:cantSplit/>
          <w:trHeight w:val="397"/>
        </w:trPr>
        <w:tc>
          <w:tcPr>
            <w:tcW w:w="592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DD0984" w:rsidP="00DD09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Se dejarían de atender las solicitudes de colaboración, dejando en estado de indefensión a los particulares afectados por probables violaciones a sus Derechos Humanos.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CF695B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5100BC" w:rsidRPr="00CF695B" w:rsidTr="00CF695B">
        <w:trPr>
          <w:cantSplit/>
          <w:trHeight w:val="397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5100BC" w:rsidRPr="00CF695B" w:rsidTr="002B24EA">
        <w:trPr>
          <w:cantSplit/>
          <w:trHeight w:val="143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141675" w:rsidP="0014167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 xml:space="preserve">1. </w:t>
            </w:r>
            <w:r w:rsidR="00037B3A" w:rsidRPr="00CF695B">
              <w:rPr>
                <w:rFonts w:ascii="Neo Sans Pro" w:hAnsi="Neo Sans Pro"/>
                <w:sz w:val="16"/>
                <w:szCs w:val="16"/>
              </w:rPr>
              <w:t>Solicitud por escrito del Organismo de Derechos Humanos.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01759E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876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037B3A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CF695B">
              <w:rPr>
                <w:rFonts w:ascii="Neo Sans Pro" w:hAnsi="Neo Sans Pro"/>
                <w:sz w:val="14"/>
                <w:szCs w:val="14"/>
              </w:rPr>
              <w:t>Art. 1</w:t>
            </w:r>
            <w:r w:rsidR="0001759E" w:rsidRPr="00CF695B">
              <w:rPr>
                <w:rFonts w:ascii="Neo Sans Pro" w:hAnsi="Neo Sans Pro"/>
                <w:sz w:val="14"/>
                <w:szCs w:val="14"/>
              </w:rPr>
              <w:t>° de la Constitución Política de l</w:t>
            </w:r>
            <w:r w:rsidR="005100BC" w:rsidRPr="00CF695B">
              <w:rPr>
                <w:rFonts w:ascii="Neo Sans Pro" w:hAnsi="Neo Sans Pro"/>
                <w:sz w:val="14"/>
                <w:szCs w:val="14"/>
              </w:rPr>
              <w:t>os Estados Unidos Mexicanos.</w:t>
            </w:r>
          </w:p>
          <w:p w:rsidR="005100BC" w:rsidRPr="00CF695B" w:rsidRDefault="005100BC" w:rsidP="00037B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  <w:lang w:val="es-MX"/>
              </w:rPr>
            </w:pPr>
            <w:r w:rsidRPr="00CF695B">
              <w:rPr>
                <w:rFonts w:ascii="Neo Sans Pro" w:hAnsi="Neo Sans Pro"/>
                <w:sz w:val="14"/>
                <w:szCs w:val="14"/>
                <w:lang w:val="es-MX"/>
              </w:rPr>
              <w:t>Art.</w:t>
            </w:r>
            <w:r w:rsidR="00037B3A" w:rsidRPr="00CF695B">
              <w:rPr>
                <w:rFonts w:ascii="Neo Sans Pro" w:hAnsi="Neo Sans Pro"/>
                <w:sz w:val="14"/>
                <w:szCs w:val="14"/>
                <w:lang w:val="es-MX"/>
              </w:rPr>
              <w:t>45 y 58</w:t>
            </w:r>
            <w:r w:rsidRPr="00CF695B">
              <w:rPr>
                <w:rFonts w:ascii="Neo Sans Pro" w:hAnsi="Neo Sans Pro"/>
                <w:sz w:val="14"/>
                <w:szCs w:val="14"/>
                <w:lang w:val="es-MX"/>
              </w:rPr>
              <w:t xml:space="preserve">del Reglamento de la Ley </w:t>
            </w:r>
            <w:r w:rsidR="00A1665F" w:rsidRPr="00CF695B">
              <w:rPr>
                <w:rFonts w:ascii="Neo Sans Pro" w:hAnsi="Neo Sans Pro"/>
                <w:sz w:val="14"/>
                <w:szCs w:val="14"/>
                <w:lang w:val="es-MX"/>
              </w:rPr>
              <w:t>Orgánica de la</w:t>
            </w:r>
            <w:r w:rsidR="00976F7C" w:rsidRPr="00CF695B">
              <w:rPr>
                <w:rFonts w:ascii="Neo Sans Pro" w:hAnsi="Neo Sans Pro"/>
                <w:sz w:val="14"/>
                <w:szCs w:val="14"/>
                <w:lang w:val="es-MX"/>
              </w:rPr>
              <w:t xml:space="preserve"> </w:t>
            </w:r>
            <w:r w:rsidR="00A1665F" w:rsidRPr="00CF695B">
              <w:rPr>
                <w:rFonts w:ascii="Neo Sans Pro" w:hAnsi="Neo Sans Pro"/>
                <w:sz w:val="14"/>
                <w:szCs w:val="14"/>
                <w:lang w:val="es-MX"/>
              </w:rPr>
              <w:t>Fiscalía General del Estado de Veracruz</w:t>
            </w:r>
            <w:r w:rsidR="009B4D05" w:rsidRPr="00CF695B">
              <w:rPr>
                <w:rFonts w:ascii="Neo Sans Pro" w:hAnsi="Neo Sans Pro"/>
                <w:color w:val="auto"/>
                <w:sz w:val="14"/>
                <w:szCs w:val="14"/>
              </w:rPr>
              <w:t>de Ignacio de la Llave</w:t>
            </w:r>
            <w:r w:rsidR="00A1665F" w:rsidRPr="00CF695B">
              <w:rPr>
                <w:rFonts w:ascii="Neo Sans Pro" w:hAnsi="Neo Sans Pro"/>
                <w:sz w:val="14"/>
                <w:szCs w:val="14"/>
                <w:lang w:val="es-MX"/>
              </w:rPr>
              <w:t>.</w:t>
            </w:r>
          </w:p>
        </w:tc>
      </w:tr>
      <w:tr w:rsidR="005100BC" w:rsidRPr="00CF695B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37B3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CF695B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37B3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CF695B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45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CF695B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  <w:r w:rsidR="002B24EA" w:rsidRPr="00CF695B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CF695B" w:rsidTr="00CF695B">
        <w:trPr>
          <w:cantSplit/>
          <w:trHeight w:val="32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5100BC" w:rsidRPr="00CF695B" w:rsidTr="00CF695B">
        <w:trPr>
          <w:cantSplit/>
          <w:trHeight w:val="326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59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5100BC" w:rsidRPr="00CF695B" w:rsidTr="002B24EA">
        <w:trPr>
          <w:cantSplit/>
          <w:trHeight w:val="311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095605" w:rsidP="0009560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 xml:space="preserve">Coordinación </w:t>
            </w:r>
            <w:r w:rsidR="005100BC" w:rsidRPr="00CF695B">
              <w:rPr>
                <w:rFonts w:ascii="Neo Sans Pro" w:hAnsi="Neo Sans Pro"/>
                <w:bCs/>
                <w:sz w:val="16"/>
                <w:szCs w:val="16"/>
              </w:rPr>
              <w:t>de Derechos Humanos.</w:t>
            </w:r>
          </w:p>
        </w:tc>
        <w:tc>
          <w:tcPr>
            <w:tcW w:w="359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atención.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</w:t>
            </w:r>
            <w:r w:rsidR="00014563" w:rsidRPr="00CF695B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</w:tr>
      <w:tr w:rsidR="005100BC" w:rsidRPr="00CF695B" w:rsidTr="00CF695B">
        <w:trPr>
          <w:cantSplit/>
          <w:trHeight w:val="326"/>
        </w:trPr>
        <w:tc>
          <w:tcPr>
            <w:tcW w:w="7254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5100BC" w:rsidRPr="00CF695B" w:rsidTr="002B24EA">
        <w:trPr>
          <w:cantSplit/>
          <w:trHeight w:val="407"/>
        </w:trPr>
        <w:tc>
          <w:tcPr>
            <w:tcW w:w="7254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</w:t>
            </w:r>
            <w:r w:rsidR="00014563" w:rsidRPr="00CF695B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014563" w:rsidRPr="00CF695B" w:rsidRDefault="0001759E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De lunes a v</w:t>
            </w:r>
            <w:r w:rsidR="00014563" w:rsidRPr="00CF695B">
              <w:rPr>
                <w:rFonts w:ascii="Neo Sans Pro" w:hAnsi="Neo Sans Pro"/>
                <w:bCs/>
                <w:sz w:val="16"/>
                <w:szCs w:val="16"/>
              </w:rPr>
              <w:t xml:space="preserve">iernes de 9:00 a 15:00 </w:t>
            </w:r>
            <w:proofErr w:type="spellStart"/>
            <w:r w:rsidR="00014563" w:rsidRPr="00CF695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="00014563" w:rsidRPr="00CF695B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</w:p>
          <w:p w:rsidR="005100BC" w:rsidRPr="00CF695B" w:rsidRDefault="00014563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 xml:space="preserve">y de 18:00 a 21:00 </w:t>
            </w:r>
            <w:proofErr w:type="spellStart"/>
            <w:r w:rsidRPr="00CF695B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5100BC" w:rsidRPr="00CF695B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5100BC" w:rsidRPr="00CF695B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</w:p>
        </w:tc>
      </w:tr>
      <w:tr w:rsidR="005100BC" w:rsidRPr="00CF695B" w:rsidTr="00CF695B">
        <w:trPr>
          <w:cantSplit/>
          <w:trHeight w:val="299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5100BC" w:rsidRPr="00CF695B" w:rsidTr="00CF695B">
        <w:trPr>
          <w:cantSplit/>
          <w:trHeight w:val="296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CF695B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5100BC"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5100BC" w:rsidRPr="00CF695B" w:rsidTr="00CF695B">
        <w:trPr>
          <w:cantSplit/>
          <w:trHeight w:val="708"/>
        </w:trPr>
        <w:tc>
          <w:tcPr>
            <w:tcW w:w="959" w:type="dxa"/>
            <w:tcBorders>
              <w:top w:val="single" w:sz="4" w:space="0" w:color="17365D"/>
              <w:left w:val="single" w:sz="4" w:space="0" w:color="17365D"/>
              <w:bottom w:val="single" w:sz="4" w:space="0" w:color="00000A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270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037B3A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color w:val="auto"/>
                <w:sz w:val="16"/>
                <w:szCs w:val="16"/>
              </w:rPr>
              <w:t xml:space="preserve">Fiscal Visitador Encargado de la Atención a Quejas de  Derechos Humanos 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01759E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r w:rsidR="00CF695B" w:rsidRPr="00CF695B">
              <w:rPr>
                <w:rFonts w:ascii="Neo Sans Pro" w:hAnsi="Neo Sans Pro"/>
                <w:bCs/>
                <w:sz w:val="16"/>
                <w:szCs w:val="16"/>
              </w:rPr>
              <w:t>Guizar</w:t>
            </w:r>
            <w:r w:rsidRPr="00CF695B">
              <w:rPr>
                <w:rFonts w:ascii="Neo Sans Pro" w:hAnsi="Neo Sans Pro"/>
                <w:bCs/>
                <w:sz w:val="16"/>
                <w:szCs w:val="16"/>
              </w:rPr>
              <w:t xml:space="preserve"> y Valencia No. 707, Col. Reserva Territorial, C.P. 91096, Xalapa, Ver.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424A6C" w:rsidP="00424A6C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 xml:space="preserve">De lunes a viernes de 9:00 a 15:00 </w:t>
            </w:r>
            <w:proofErr w:type="spellStart"/>
            <w:r w:rsidRPr="00CF695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CF695B">
              <w:rPr>
                <w:rFonts w:ascii="Neo Sans Pro" w:hAnsi="Neo Sans Pro"/>
                <w:bCs/>
                <w:sz w:val="16"/>
                <w:szCs w:val="16"/>
              </w:rPr>
              <w:t xml:space="preserve">. y de 18:00 a 21:00 </w:t>
            </w:r>
            <w:proofErr w:type="spellStart"/>
            <w:r w:rsidRPr="00CF695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CF695B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01759E" w:rsidP="00037B3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01 (</w:t>
            </w:r>
            <w:r w:rsidR="005100BC" w:rsidRPr="00CF695B">
              <w:rPr>
                <w:rFonts w:ascii="Neo Sans Pro" w:hAnsi="Neo Sans Pro"/>
                <w:bCs/>
                <w:sz w:val="16"/>
                <w:szCs w:val="16"/>
              </w:rPr>
              <w:t>228</w:t>
            </w:r>
            <w:r w:rsidRPr="00CF695B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="005100BC" w:rsidRPr="00CF695B">
              <w:rPr>
                <w:rFonts w:ascii="Neo Sans Pro" w:hAnsi="Neo Sans Pro"/>
                <w:bCs/>
                <w:sz w:val="16"/>
                <w:szCs w:val="16"/>
              </w:rPr>
              <w:t xml:space="preserve"> 84161</w:t>
            </w:r>
            <w:r w:rsidRPr="00CF695B">
              <w:rPr>
                <w:rFonts w:ascii="Neo Sans Pro" w:hAnsi="Neo Sans Pro"/>
                <w:bCs/>
                <w:sz w:val="16"/>
                <w:szCs w:val="16"/>
              </w:rPr>
              <w:t xml:space="preserve"> 70Ext. </w:t>
            </w:r>
            <w:r w:rsidR="00037B3A" w:rsidRPr="00CF695B">
              <w:rPr>
                <w:rFonts w:ascii="Neo Sans Pro" w:hAnsi="Neo Sans Pro"/>
                <w:bCs/>
                <w:sz w:val="16"/>
                <w:szCs w:val="16"/>
              </w:rPr>
              <w:t>3564</w:t>
            </w:r>
            <w:r w:rsidRPr="00CF695B">
              <w:rPr>
                <w:rFonts w:ascii="Neo Sans Pro" w:hAnsi="Neo Sans Pro"/>
                <w:bCs/>
                <w:sz w:val="16"/>
                <w:szCs w:val="16"/>
              </w:rPr>
              <w:t xml:space="preserve"> y</w:t>
            </w:r>
            <w:r w:rsidR="00037B3A" w:rsidRPr="00CF695B">
              <w:rPr>
                <w:rFonts w:ascii="Neo Sans Pro" w:hAnsi="Neo Sans Pro"/>
                <w:bCs/>
                <w:sz w:val="16"/>
                <w:szCs w:val="16"/>
              </w:rPr>
              <w:t xml:space="preserve"> 3568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037B3A" w:rsidP="00290795">
            <w:pPr>
              <w:jc w:val="center"/>
              <w:rPr>
                <w:rFonts w:ascii="Neo Sans Pro" w:hAnsi="Neo Sans Pro"/>
                <w:bCs/>
                <w:color w:val="auto"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vdh_derechoshumanos</w:t>
            </w:r>
            <w:r w:rsidR="005100BC" w:rsidRPr="00CF695B">
              <w:rPr>
                <w:rFonts w:ascii="Neo Sans Pro" w:hAnsi="Neo Sans Pro"/>
                <w:bCs/>
                <w:sz w:val="16"/>
                <w:szCs w:val="16"/>
              </w:rPr>
              <w:t>@hotmail.com</w:t>
            </w:r>
          </w:p>
        </w:tc>
      </w:tr>
      <w:tr w:rsidR="00FE08BB" w:rsidRPr="00CF695B" w:rsidTr="00CF695B">
        <w:trPr>
          <w:cantSplit/>
          <w:trHeight w:val="70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FE08BB" w:rsidRPr="00CF695B" w:rsidRDefault="00FE08BB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FE08BB" w:rsidRPr="00CF695B" w:rsidRDefault="00FE08BB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2700" w:type="dxa"/>
            <w:gridSpan w:val="4"/>
            <w:tcBorders>
              <w:top w:val="single" w:sz="4" w:space="0" w:color="17365D"/>
              <w:left w:val="single" w:sz="4" w:space="0" w:color="00000A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CF695B" w:rsidRDefault="00FE08BB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Contralor(a) General de la FGE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CF695B" w:rsidRDefault="00CF695B" w:rsidP="0001759E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CF695B" w:rsidRDefault="00CF695B" w:rsidP="009B4D05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De lunes a viernes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de</w:t>
            </w:r>
            <w:r w:rsidR="00014563" w:rsidRPr="00CF695B">
              <w:rPr>
                <w:rFonts w:ascii="Neo Sans Pro" w:hAnsi="Neo Sans Pro"/>
                <w:bCs/>
                <w:sz w:val="16"/>
                <w:szCs w:val="16"/>
              </w:rPr>
              <w:t xml:space="preserve"> 9:00 a 18:00 </w:t>
            </w:r>
            <w:proofErr w:type="spellStart"/>
            <w:r w:rsidR="00014563" w:rsidRPr="00CF695B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FE08BB" w:rsidRPr="00CF695B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FE08BB" w:rsidRPr="00CF695B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CF695B" w:rsidRDefault="00FE08BB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CF695B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CF695B" w:rsidRDefault="004A5236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  <w:bookmarkStart w:id="0" w:name="_GoBack"/>
            <w:bookmarkEnd w:id="0"/>
          </w:p>
        </w:tc>
      </w:tr>
      <w:tr w:rsidR="005100BC" w:rsidRPr="00CF695B" w:rsidTr="00CF695B">
        <w:trPr>
          <w:cantSplit/>
          <w:trHeight w:val="40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CF695B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5100BC" w:rsidRPr="00CF695B" w:rsidTr="002B24EA">
        <w:trPr>
          <w:cantSplit/>
          <w:trHeight w:val="61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CF695B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CF695B">
              <w:rPr>
                <w:rFonts w:ascii="Neo Sans Pro" w:hAnsi="Neo Sans Pro"/>
                <w:sz w:val="16"/>
                <w:szCs w:val="16"/>
              </w:rPr>
              <w:t>Fiscal Coordinadora Especializada en Asuntos Indígenas y de Derechos Humanos</w:t>
            </w:r>
          </w:p>
        </w:tc>
      </w:tr>
    </w:tbl>
    <w:p w:rsidR="00F95E20" w:rsidRDefault="00F95E20" w:rsidP="00B7514C">
      <w:pPr>
        <w:rPr>
          <w:rFonts w:ascii="Arial Narrow" w:hAnsi="Arial Narrow" w:cs="Arial"/>
          <w:sz w:val="20"/>
        </w:rPr>
      </w:pPr>
    </w:p>
    <w:sectPr w:rsidR="00F95E20" w:rsidSect="008B2256">
      <w:headerReference w:type="default" r:id="rId9"/>
      <w:pgSz w:w="12240" w:h="15840"/>
      <w:pgMar w:top="483" w:right="720" w:bottom="720" w:left="720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9F" w:rsidRDefault="00B5399F" w:rsidP="008B2256">
      <w:r>
        <w:separator/>
      </w:r>
    </w:p>
  </w:endnote>
  <w:endnote w:type="continuationSeparator" w:id="0">
    <w:p w:rsidR="00B5399F" w:rsidRDefault="00B5399F" w:rsidP="008B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9F" w:rsidRDefault="00B5399F" w:rsidP="008B2256">
      <w:r>
        <w:separator/>
      </w:r>
    </w:p>
  </w:footnote>
  <w:footnote w:type="continuationSeparator" w:id="0">
    <w:p w:rsidR="00B5399F" w:rsidRDefault="00B5399F" w:rsidP="008B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6" w:rsidRDefault="00CF695B">
    <w:pPr>
      <w:pStyle w:val="Encabezamiento"/>
      <w:tabs>
        <w:tab w:val="left" w:pos="9254"/>
      </w:tabs>
      <w:rPr>
        <w:lang w:val="es-ES" w:eastAsia="es-ES"/>
      </w:rPr>
    </w:pPr>
    <w:r>
      <w:rPr>
        <w:noProof/>
      </w:rPr>
      <w:drawing>
        <wp:inline distT="0" distB="0" distL="0" distR="0" wp14:anchorId="33C1CF99" wp14:editId="6DD6333C">
          <wp:extent cx="993775" cy="970280"/>
          <wp:effectExtent l="0" t="0" r="0" b="1270"/>
          <wp:docPr id="3" name="Imagen 3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95B" w:rsidRDefault="00CF695B" w:rsidP="00CF695B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95B" w:rsidRDefault="00CF695B" w:rsidP="00CF695B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CF695B" w:rsidRDefault="00CF695B" w:rsidP="00CF695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80LQ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CF695B" w:rsidRDefault="00CF695B" w:rsidP="00CF695B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CF695B" w:rsidRDefault="00CF695B" w:rsidP="00CF695B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CF695B" w:rsidRDefault="00CF695B" w:rsidP="00CF695B">
                      <w:pPr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8B2256" w:rsidRDefault="008B2256">
    <w:pPr>
      <w:pStyle w:val="Encabezamiento"/>
      <w:tabs>
        <w:tab w:val="left" w:pos="9254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B08"/>
    <w:multiLevelType w:val="hybridMultilevel"/>
    <w:tmpl w:val="F3F234F0"/>
    <w:lvl w:ilvl="0" w:tplc="9B26A748">
      <w:start w:val="1"/>
      <w:numFmt w:val="bullet"/>
      <w:lvlText w:val="-"/>
      <w:lvlJc w:val="left"/>
      <w:pPr>
        <w:ind w:left="834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06AA51AA"/>
    <w:multiLevelType w:val="hybridMultilevel"/>
    <w:tmpl w:val="4D228A7A"/>
    <w:lvl w:ilvl="0" w:tplc="1EC49638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F32EF"/>
    <w:multiLevelType w:val="hybridMultilevel"/>
    <w:tmpl w:val="95160E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2049"/>
    <w:multiLevelType w:val="hybridMultilevel"/>
    <w:tmpl w:val="CD885384"/>
    <w:lvl w:ilvl="0" w:tplc="76D6504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C4835"/>
    <w:multiLevelType w:val="hybridMultilevel"/>
    <w:tmpl w:val="4EC2BAAC"/>
    <w:lvl w:ilvl="0" w:tplc="356E1DB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D0848"/>
    <w:multiLevelType w:val="hybridMultilevel"/>
    <w:tmpl w:val="DFD6C7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D182D"/>
    <w:multiLevelType w:val="multilevel"/>
    <w:tmpl w:val="37E6C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7744B0"/>
    <w:multiLevelType w:val="multilevel"/>
    <w:tmpl w:val="C0CE23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5076115"/>
    <w:multiLevelType w:val="hybridMultilevel"/>
    <w:tmpl w:val="5754BE8A"/>
    <w:lvl w:ilvl="0" w:tplc="B752372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76350"/>
    <w:multiLevelType w:val="hybridMultilevel"/>
    <w:tmpl w:val="B46E6048"/>
    <w:lvl w:ilvl="0" w:tplc="E480890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21C74"/>
    <w:multiLevelType w:val="multilevel"/>
    <w:tmpl w:val="68F62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7C14BC3"/>
    <w:multiLevelType w:val="hybridMultilevel"/>
    <w:tmpl w:val="7EC23A9E"/>
    <w:lvl w:ilvl="0" w:tplc="2250BA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57C61"/>
    <w:multiLevelType w:val="hybridMultilevel"/>
    <w:tmpl w:val="F7004BCC"/>
    <w:lvl w:ilvl="0" w:tplc="2CEEFF34">
      <w:start w:val="1"/>
      <w:numFmt w:val="bullet"/>
      <w:lvlText w:val="-"/>
      <w:lvlJc w:val="left"/>
      <w:pPr>
        <w:ind w:left="693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6"/>
    <w:rsid w:val="00014563"/>
    <w:rsid w:val="0001759E"/>
    <w:rsid w:val="00037B3A"/>
    <w:rsid w:val="00095605"/>
    <w:rsid w:val="00120D80"/>
    <w:rsid w:val="001330E4"/>
    <w:rsid w:val="00141675"/>
    <w:rsid w:val="0014369E"/>
    <w:rsid w:val="001649A7"/>
    <w:rsid w:val="001D61C4"/>
    <w:rsid w:val="002053ED"/>
    <w:rsid w:val="002B24EA"/>
    <w:rsid w:val="002D3642"/>
    <w:rsid w:val="003157E2"/>
    <w:rsid w:val="003A11D4"/>
    <w:rsid w:val="00424A6C"/>
    <w:rsid w:val="00445D94"/>
    <w:rsid w:val="004A5236"/>
    <w:rsid w:val="004C7E51"/>
    <w:rsid w:val="004F77D7"/>
    <w:rsid w:val="005100BC"/>
    <w:rsid w:val="00544996"/>
    <w:rsid w:val="00564AD2"/>
    <w:rsid w:val="005A24EE"/>
    <w:rsid w:val="005C7BD8"/>
    <w:rsid w:val="005D11FA"/>
    <w:rsid w:val="00696FFD"/>
    <w:rsid w:val="006C3942"/>
    <w:rsid w:val="006E1544"/>
    <w:rsid w:val="007377AA"/>
    <w:rsid w:val="00753750"/>
    <w:rsid w:val="007929AD"/>
    <w:rsid w:val="007D144F"/>
    <w:rsid w:val="008B2256"/>
    <w:rsid w:val="00912088"/>
    <w:rsid w:val="00972E16"/>
    <w:rsid w:val="00976F7C"/>
    <w:rsid w:val="00985174"/>
    <w:rsid w:val="009B4D05"/>
    <w:rsid w:val="009F7DCE"/>
    <w:rsid w:val="00A1665F"/>
    <w:rsid w:val="00A86E08"/>
    <w:rsid w:val="00A94D62"/>
    <w:rsid w:val="00AB081C"/>
    <w:rsid w:val="00AB1137"/>
    <w:rsid w:val="00AB1E91"/>
    <w:rsid w:val="00AD2E33"/>
    <w:rsid w:val="00AD4883"/>
    <w:rsid w:val="00B5399F"/>
    <w:rsid w:val="00B7514C"/>
    <w:rsid w:val="00BF2DEC"/>
    <w:rsid w:val="00C6455D"/>
    <w:rsid w:val="00C71D96"/>
    <w:rsid w:val="00C934FA"/>
    <w:rsid w:val="00CC6ADA"/>
    <w:rsid w:val="00CF695B"/>
    <w:rsid w:val="00D40CCF"/>
    <w:rsid w:val="00D63E30"/>
    <w:rsid w:val="00DC0E55"/>
    <w:rsid w:val="00DD0984"/>
    <w:rsid w:val="00E33270"/>
    <w:rsid w:val="00E840A1"/>
    <w:rsid w:val="00E94009"/>
    <w:rsid w:val="00EA1741"/>
    <w:rsid w:val="00EC1705"/>
    <w:rsid w:val="00F94958"/>
    <w:rsid w:val="00F95E20"/>
    <w:rsid w:val="00FD0B68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8F23-7322-4DEB-A1BD-D72F4F50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5</cp:revision>
  <cp:lastPrinted>2017-01-10T17:26:00Z</cp:lastPrinted>
  <dcterms:created xsi:type="dcterms:W3CDTF">2017-01-10T17:25:00Z</dcterms:created>
  <dcterms:modified xsi:type="dcterms:W3CDTF">2018-07-11T15:19:00Z</dcterms:modified>
  <dc:language>es-MX</dc:language>
</cp:coreProperties>
</file>